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E9BD" w14:textId="77777777" w:rsidR="006B106E" w:rsidRDefault="00D87DF1" w:rsidP="002E7028">
      <w:pPr>
        <w:widowControl/>
        <w:tabs>
          <w:tab w:val="center" w:pos="5386"/>
        </w:tabs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好聚好散．當孩子永遠的父母</w:t>
      </w:r>
    </w:p>
    <w:p w14:paraId="4CBBABA9" w14:textId="77777777" w:rsidR="006B106E" w:rsidRDefault="00743E9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社區家事</w:t>
      </w:r>
      <w:r w:rsidR="00D87DF1">
        <w:rPr>
          <w:rFonts w:ascii="微軟正黑體" w:eastAsia="微軟正黑體" w:hAnsi="微軟正黑體" w:hint="eastAsia"/>
          <w:b/>
          <w:sz w:val="40"/>
          <w:szCs w:val="40"/>
        </w:rPr>
        <w:t>商談服務</w:t>
      </w:r>
    </w:p>
    <w:p w14:paraId="56B54E7B" w14:textId="77777777" w:rsidR="006B106E" w:rsidRDefault="00D87DF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轉</w:t>
      </w:r>
      <w:proofErr w:type="gramStart"/>
      <w:r>
        <w:rPr>
          <w:rFonts w:ascii="微軟正黑體" w:eastAsia="微軟正黑體" w:hAnsi="微軟正黑體" w:hint="eastAsia"/>
          <w:b/>
          <w:sz w:val="32"/>
          <w:szCs w:val="28"/>
        </w:rPr>
        <w:t>介</w:t>
      </w:r>
      <w:proofErr w:type="gramEnd"/>
      <w:r>
        <w:rPr>
          <w:rFonts w:ascii="微軟正黑體" w:eastAsia="微軟正黑體" w:hAnsi="微軟正黑體" w:hint="eastAsia"/>
          <w:b/>
          <w:sz w:val="32"/>
          <w:szCs w:val="28"/>
        </w:rPr>
        <w:t>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05"/>
        <w:gridCol w:w="1115"/>
        <w:gridCol w:w="712"/>
        <w:gridCol w:w="1070"/>
        <w:gridCol w:w="13"/>
        <w:gridCol w:w="353"/>
        <w:gridCol w:w="1048"/>
        <w:gridCol w:w="26"/>
        <w:gridCol w:w="1065"/>
        <w:gridCol w:w="127"/>
        <w:gridCol w:w="2120"/>
      </w:tblGrid>
      <w:tr w:rsidR="006B106E" w14:paraId="4FF36FBE" w14:textId="77777777">
        <w:trPr>
          <w:trHeight w:val="591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0A798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轉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</w:rPr>
              <w:t>介</w:t>
            </w:r>
            <w:proofErr w:type="gramEnd"/>
          </w:p>
          <w:p w14:paraId="3C7A1CB4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單位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FEDB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35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CC0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106E" w14:paraId="6188FD6E" w14:textId="77777777">
        <w:trPr>
          <w:trHeight w:val="454"/>
          <w:jc w:val="center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BEBD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3605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聯絡人及職稱</w:t>
            </w:r>
          </w:p>
        </w:tc>
        <w:tc>
          <w:tcPr>
            <w:tcW w:w="2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4419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450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180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106E" w14:paraId="30809E4C" w14:textId="77777777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5F6F4E4F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申請人資料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4C1C1560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46" w:type="pct"/>
            <w:gridSpan w:val="3"/>
            <w:shd w:val="clear" w:color="auto" w:fill="auto"/>
            <w:vAlign w:val="center"/>
          </w:tcPr>
          <w:p w14:paraId="6C6CD432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14:paraId="26157794" w14:textId="77777777" w:rsidR="006B106E" w:rsidRPr="00D10E5D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 w:rsidRPr="00D10E5D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20993485" w14:textId="21AABA11" w:rsidR="006B106E" w:rsidRPr="00D10E5D" w:rsidRDefault="007242F9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 w:rsidRPr="00D10E5D">
              <w:rPr>
                <w:rFonts w:ascii="微軟正黑體" w:eastAsia="微軟正黑體" w:hAnsi="微軟正黑體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</w:rPr>
              <w:t xml:space="preserve">生理男  </w:t>
            </w:r>
            <w:r w:rsidRPr="00D10E5D">
              <w:rPr>
                <w:rFonts w:ascii="微軟正黑體" w:eastAsia="微軟正黑體" w:hAnsi="微軟正黑體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</w:rPr>
              <w:t>生理女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6B106E" w14:paraId="4153E578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51458421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2EABA81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</w:t>
            </w:r>
          </w:p>
        </w:tc>
        <w:tc>
          <w:tcPr>
            <w:tcW w:w="1346" w:type="pct"/>
            <w:gridSpan w:val="3"/>
            <w:shd w:val="clear" w:color="auto" w:fill="auto"/>
            <w:vAlign w:val="center"/>
          </w:tcPr>
          <w:p w14:paraId="3201E2DF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9" w:type="pct"/>
            <w:gridSpan w:val="4"/>
            <w:shd w:val="clear" w:color="auto" w:fill="auto"/>
            <w:vAlign w:val="center"/>
          </w:tcPr>
          <w:p w14:paraId="0D69502B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539" w:type="pct"/>
            <w:gridSpan w:val="3"/>
            <w:shd w:val="clear" w:color="auto" w:fill="auto"/>
            <w:vAlign w:val="center"/>
          </w:tcPr>
          <w:p w14:paraId="1C353C38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106E" w14:paraId="5B8D4D42" w14:textId="77777777">
        <w:trPr>
          <w:trHeight w:val="58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4A96FE1E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D9F905B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14:paraId="0D71A32A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6B106E" w14:paraId="66F28BE2" w14:textId="77777777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56D9D65C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相對人資料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E016B26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352" w:type="pct"/>
            <w:gridSpan w:val="4"/>
            <w:shd w:val="clear" w:color="auto" w:fill="auto"/>
            <w:vAlign w:val="center"/>
          </w:tcPr>
          <w:p w14:paraId="177887F2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0603FB33" w14:textId="77777777" w:rsidR="006B106E" w:rsidRPr="00D10E5D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 w:rsidRPr="00D10E5D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14:paraId="61C8946A" w14:textId="754D8F7B" w:rsidR="006B106E" w:rsidRPr="00D10E5D" w:rsidRDefault="007242F9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 w:rsidRPr="00D10E5D">
              <w:rPr>
                <w:rFonts w:ascii="微軟正黑體" w:eastAsia="微軟正黑體" w:hAnsi="微軟正黑體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</w:rPr>
              <w:t xml:space="preserve">生理男  </w:t>
            </w:r>
            <w:r w:rsidRPr="00D10E5D">
              <w:rPr>
                <w:rFonts w:ascii="微軟正黑體" w:eastAsia="微軟正黑體" w:hAnsi="微軟正黑體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</w:rPr>
              <w:t>生理女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6B106E" w14:paraId="172993F9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1ED5418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08BFBAEB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市話</w:t>
            </w:r>
          </w:p>
        </w:tc>
        <w:tc>
          <w:tcPr>
            <w:tcW w:w="1352" w:type="pct"/>
            <w:gridSpan w:val="4"/>
            <w:shd w:val="clear" w:color="auto" w:fill="auto"/>
            <w:vAlign w:val="center"/>
          </w:tcPr>
          <w:p w14:paraId="3E728491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A548C2D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551" w:type="pct"/>
            <w:gridSpan w:val="4"/>
            <w:shd w:val="clear" w:color="auto" w:fill="auto"/>
            <w:vAlign w:val="center"/>
          </w:tcPr>
          <w:p w14:paraId="28927F47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106E" w14:paraId="7E0373AB" w14:textId="77777777">
        <w:trPr>
          <w:trHeight w:val="571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11E6E61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777D5E8B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14:paraId="1FA0FC80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6B106E" w14:paraId="62ED71C6" w14:textId="77777777">
        <w:trPr>
          <w:trHeight w:val="454"/>
          <w:jc w:val="center"/>
        </w:trPr>
        <w:tc>
          <w:tcPr>
            <w:tcW w:w="468" w:type="pct"/>
            <w:vMerge w:val="restart"/>
            <w:shd w:val="clear" w:color="auto" w:fill="auto"/>
            <w:vAlign w:val="center"/>
          </w:tcPr>
          <w:p w14:paraId="657957A9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家庭背景資料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B24E800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婚姻狀況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14:paraId="51E540A2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婚姻存續中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已離婚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未婚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</w:tc>
      </w:tr>
      <w:tr w:rsidR="006B106E" w14:paraId="53E74655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4A329A7C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25D73EC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居住情形</w:t>
            </w:r>
          </w:p>
        </w:tc>
        <w:tc>
          <w:tcPr>
            <w:tcW w:w="3554" w:type="pct"/>
            <w:gridSpan w:val="10"/>
            <w:shd w:val="clear" w:color="auto" w:fill="auto"/>
            <w:vAlign w:val="center"/>
          </w:tcPr>
          <w:p w14:paraId="2634D54A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同住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分居</w:t>
            </w:r>
          </w:p>
        </w:tc>
      </w:tr>
      <w:tr w:rsidR="006B106E" w14:paraId="0A534C59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6A820B89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A016CC0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未成年子女姓名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3B5BD65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14:paraId="2E2F95A6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14:paraId="728CBF7E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監護權歸屬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C9B3BD6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同住與否</w:t>
            </w:r>
          </w:p>
        </w:tc>
      </w:tr>
      <w:tr w:rsidR="006B106E" w14:paraId="34BEE68B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8A4B060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210F15A3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5ABDE1FC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14:paraId="41935D3C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14:paraId="4D6C94B9" w14:textId="77777777" w:rsidR="00E138A8" w:rsidRPr="00D10E5D" w:rsidRDefault="00D87DF1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</w:rPr>
            </w:pP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="00E138A8" w:rsidRPr="00D10E5D">
              <w:rPr>
                <w:rFonts w:ascii="微軟正黑體" w:eastAsia="微軟正黑體" w:hAnsi="微軟正黑體" w:hint="eastAsia"/>
                <w:w w:val="90"/>
              </w:rPr>
              <w:t>申請人</w:t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="00E138A8" w:rsidRPr="00D10E5D">
              <w:rPr>
                <w:rFonts w:ascii="微軟正黑體" w:eastAsia="微軟正黑體" w:hAnsi="微軟正黑體" w:hint="eastAsia"/>
                <w:w w:val="90"/>
              </w:rPr>
              <w:t>相對人</w:t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</w:p>
          <w:p w14:paraId="59925373" w14:textId="77777777" w:rsidR="006B106E" w:rsidRPr="00D10E5D" w:rsidRDefault="00D87DF1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</w:rPr>
            </w:pP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>共同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D983F3D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同住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未同住</w:t>
            </w:r>
            <w:proofErr w:type="gramEnd"/>
          </w:p>
        </w:tc>
      </w:tr>
      <w:tr w:rsidR="006B106E" w14:paraId="790A6133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1A9F451B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6B2AD1C8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64BECF9A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14:paraId="072F4128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14:paraId="3AE358D3" w14:textId="77777777" w:rsidR="00E138A8" w:rsidRPr="00D10E5D" w:rsidRDefault="00E138A8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</w:rPr>
            </w:pP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 xml:space="preserve">申請人 </w:t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>相對人</w:t>
            </w:r>
          </w:p>
          <w:p w14:paraId="3ED36075" w14:textId="77777777" w:rsidR="006B106E" w:rsidRPr="00D10E5D" w:rsidRDefault="00E138A8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</w:rPr>
            </w:pP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>共同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4E283F1F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同住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未同住</w:t>
            </w:r>
            <w:proofErr w:type="gramEnd"/>
          </w:p>
        </w:tc>
      </w:tr>
      <w:tr w:rsidR="00E138A8" w14:paraId="63340161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1E3FD2AC" w14:textId="77777777" w:rsidR="00E138A8" w:rsidRDefault="00E138A8" w:rsidP="00E138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181CEC1" w14:textId="77777777" w:rsidR="00E138A8" w:rsidRDefault="00E138A8" w:rsidP="00E138A8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3BE5736B" w14:textId="77777777" w:rsidR="00E138A8" w:rsidRDefault="00E138A8" w:rsidP="00E138A8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 w14:paraId="6C899746" w14:textId="77777777" w:rsidR="00E138A8" w:rsidRDefault="00E138A8" w:rsidP="00E138A8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14:paraId="757D5C9A" w14:textId="77777777" w:rsidR="00E138A8" w:rsidRPr="00D10E5D" w:rsidRDefault="00E138A8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</w:rPr>
            </w:pP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 xml:space="preserve">申請人 </w:t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>相對人</w:t>
            </w:r>
          </w:p>
          <w:p w14:paraId="655669AB" w14:textId="77777777" w:rsidR="00E138A8" w:rsidRPr="00D10E5D" w:rsidRDefault="00E138A8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</w:rPr>
            </w:pPr>
            <w:r w:rsidRPr="00D10E5D"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 w:rsidRPr="00D10E5D">
              <w:rPr>
                <w:rFonts w:ascii="微軟正黑體" w:eastAsia="微軟正黑體" w:hAnsi="微軟正黑體" w:hint="eastAsia"/>
                <w:w w:val="90"/>
              </w:rPr>
              <w:t>共同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3F20AA59" w14:textId="77777777" w:rsidR="00E138A8" w:rsidRDefault="00E138A8" w:rsidP="00E138A8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同住 </w:t>
            </w:r>
            <w:r>
              <w:rPr>
                <w:rFonts w:ascii="微軟正黑體" w:eastAsia="微軟正黑體" w:hAnsi="微軟正黑體" w:hint="eastAsia"/>
                <w:w w:val="90"/>
              </w:rPr>
              <w:sym w:font="Webdings" w:char="F063"/>
            </w:r>
            <w:proofErr w:type="gramStart"/>
            <w:r>
              <w:rPr>
                <w:rFonts w:ascii="微軟正黑體" w:eastAsia="微軟正黑體" w:hAnsi="微軟正黑體" w:hint="eastAsia"/>
                <w:w w:val="90"/>
              </w:rPr>
              <w:t>未同住</w:t>
            </w:r>
            <w:proofErr w:type="gramEnd"/>
          </w:p>
        </w:tc>
      </w:tr>
      <w:tr w:rsidR="006B106E" w14:paraId="41378087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5D25D967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14:paraId="1012253B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是否有訴訟案件正在進行中</w:t>
            </w:r>
          </w:p>
        </w:tc>
        <w:tc>
          <w:tcPr>
            <w:tcW w:w="2705" w:type="pct"/>
            <w:gridSpan w:val="8"/>
            <w:shd w:val="clear" w:color="auto" w:fill="auto"/>
            <w:vAlign w:val="center"/>
          </w:tcPr>
          <w:p w14:paraId="232AEFA0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無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有，案由：</w:t>
            </w:r>
          </w:p>
        </w:tc>
      </w:tr>
      <w:tr w:rsidR="006B106E" w14:paraId="7D016B0D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094A85C0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14:paraId="0AF9CDE7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有無保護令或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家暴史</w:t>
            </w:r>
            <w:proofErr w:type="gramEnd"/>
          </w:p>
        </w:tc>
        <w:tc>
          <w:tcPr>
            <w:tcW w:w="2705" w:type="pct"/>
            <w:gridSpan w:val="8"/>
            <w:shd w:val="clear" w:color="auto" w:fill="auto"/>
            <w:vAlign w:val="center"/>
          </w:tcPr>
          <w:p w14:paraId="2C5CBE68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無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有，簡述：</w:t>
            </w:r>
          </w:p>
        </w:tc>
      </w:tr>
      <w:tr w:rsidR="006B106E" w14:paraId="31347F17" w14:textId="77777777">
        <w:trPr>
          <w:trHeight w:val="454"/>
          <w:jc w:val="center"/>
        </w:trPr>
        <w:tc>
          <w:tcPr>
            <w:tcW w:w="468" w:type="pct"/>
            <w:vMerge/>
            <w:shd w:val="clear" w:color="auto" w:fill="auto"/>
            <w:vAlign w:val="center"/>
          </w:tcPr>
          <w:p w14:paraId="3A74D8AB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14:paraId="2FA8F735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>相對人</w:t>
            </w:r>
            <w:r>
              <w:rPr>
                <w:rFonts w:ascii="微軟正黑體" w:eastAsia="微軟正黑體" w:hAnsi="微軟正黑體" w:hint="eastAsia"/>
              </w:rPr>
              <w:t>是否知道</w:t>
            </w:r>
          </w:p>
          <w:p w14:paraId="002072FE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此服務資訊</w:t>
            </w:r>
          </w:p>
        </w:tc>
        <w:tc>
          <w:tcPr>
            <w:tcW w:w="2705" w:type="pct"/>
            <w:gridSpan w:val="8"/>
            <w:shd w:val="clear" w:color="auto" w:fill="auto"/>
            <w:vAlign w:val="center"/>
          </w:tcPr>
          <w:p w14:paraId="77E8195E" w14:textId="77777777" w:rsidR="006B106E" w:rsidRDefault="00D87DF1" w:rsidP="00E138A8">
            <w:pPr>
              <w:adjustRightInd w:val="0"/>
              <w:snapToGrid w:val="0"/>
              <w:spacing w:afterLines="25" w:after="90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知道，無意願使用</w:t>
            </w:r>
          </w:p>
          <w:p w14:paraId="1E22139A" w14:textId="77777777" w:rsidR="006B106E" w:rsidRDefault="00D87DF1" w:rsidP="00E138A8">
            <w:pPr>
              <w:adjustRightInd w:val="0"/>
              <w:snapToGrid w:val="0"/>
              <w:spacing w:afterLines="25" w:after="90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知道，有意願使用／考慮中</w:t>
            </w:r>
          </w:p>
          <w:p w14:paraId="1C56C4C1" w14:textId="77777777" w:rsidR="006B106E" w:rsidRDefault="00D87DF1" w:rsidP="00E138A8">
            <w:pPr>
              <w:adjustRightInd w:val="0"/>
              <w:snapToGrid w:val="0"/>
              <w:spacing w:afterLines="25" w:after="90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不知道，尚待邀約</w:t>
            </w:r>
          </w:p>
          <w:p w14:paraId="47C6D05E" w14:textId="77777777" w:rsidR="006B106E" w:rsidRDefault="00D87DF1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其他，請說明：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</w:t>
            </w:r>
          </w:p>
        </w:tc>
      </w:tr>
      <w:tr w:rsidR="006B106E" w14:paraId="4F1F1B5A" w14:textId="77777777">
        <w:trPr>
          <w:trHeight w:val="1062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45FC6022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商談</w:t>
            </w:r>
            <w:r>
              <w:rPr>
                <w:rFonts w:ascii="微軟正黑體" w:eastAsia="微軟正黑體" w:hAnsi="微軟正黑體"/>
                <w:b/>
                <w:sz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需求</w:t>
            </w:r>
            <w:r>
              <w:rPr>
                <w:rFonts w:ascii="微軟正黑體" w:eastAsia="微軟正黑體" w:hAnsi="微軟正黑體"/>
                <w:b/>
                <w:sz w:val="28"/>
              </w:rPr>
              <w:br/>
            </w:r>
            <w:r w:rsidRPr="00277CBE">
              <w:rPr>
                <w:rFonts w:ascii="微軟正黑體" w:eastAsia="微軟正黑體" w:hAnsi="微軟正黑體" w:hint="eastAsia"/>
                <w:sz w:val="20"/>
              </w:rPr>
              <w:t>(可複選)</w:t>
            </w: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14:paraId="7E00DCD4" w14:textId="77777777" w:rsidR="006B106E" w:rsidRDefault="00D87DF1" w:rsidP="00E138A8">
            <w:pPr>
              <w:adjustRightInd w:val="0"/>
              <w:snapToGrid w:val="0"/>
              <w:spacing w:afterLines="25" w:after="90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婚姻離合決定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子女監護權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子女探視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子女扶養費用</w:t>
            </w:r>
          </w:p>
          <w:p w14:paraId="0224A11D" w14:textId="77777777" w:rsidR="006B106E" w:rsidRDefault="00D87DF1" w:rsidP="00E138A8">
            <w:pPr>
              <w:adjustRightInd w:val="0"/>
              <w:snapToGrid w:val="0"/>
              <w:spacing w:afterLines="25" w:after="90"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離婚告知    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子女離婚適應 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子女照顧分工</w:t>
            </w:r>
          </w:p>
          <w:p w14:paraId="52457ED2" w14:textId="77777777" w:rsidR="006B106E" w:rsidRDefault="00D87DF1" w:rsidP="00E138A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</w:p>
        </w:tc>
      </w:tr>
      <w:tr w:rsidR="006B106E" w14:paraId="7D7FBD04" w14:textId="77777777">
        <w:trPr>
          <w:trHeight w:val="1514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77692D19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問題概述</w:t>
            </w: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14:paraId="18F41D62" w14:textId="77777777" w:rsidR="006B106E" w:rsidRDefault="00743E91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（含家系圖）</w:t>
            </w:r>
          </w:p>
          <w:p w14:paraId="6817F178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7997839F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44A174B4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010706AB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05978978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21816EAE" w14:textId="77777777" w:rsidR="006B106E" w:rsidRDefault="006B106E">
            <w:pPr>
              <w:adjustRightInd w:val="0"/>
              <w:snapToGrid w:val="0"/>
              <w:spacing w:before="100" w:beforeAutospacing="1" w:after="100" w:afterAutospacing="1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B106E" w14:paraId="63400798" w14:textId="77777777">
        <w:trPr>
          <w:trHeight w:val="422"/>
          <w:jc w:val="center"/>
        </w:trPr>
        <w:tc>
          <w:tcPr>
            <w:tcW w:w="468" w:type="pct"/>
            <w:shd w:val="clear" w:color="auto" w:fill="auto"/>
            <w:vAlign w:val="center"/>
          </w:tcPr>
          <w:p w14:paraId="28833F06" w14:textId="77777777" w:rsidR="006B106E" w:rsidRDefault="00D87DF1">
            <w:pPr>
              <w:adjustRightInd w:val="0"/>
              <w:snapToGrid w:val="0"/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說明</w:t>
            </w: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14:paraId="4E158F16" w14:textId="77777777" w:rsidR="006B106E" w:rsidRDefault="00D87DF1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微軟正黑體" w:eastAsia="微軟正黑體" w:hAnsi="微軟正黑體"/>
                <w:b/>
                <w:color w:val="FF000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Cs w:val="20"/>
              </w:rPr>
              <w:t>◎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不適合轉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介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  <w:szCs w:val="20"/>
              </w:rPr>
              <w:t>商談服務之情事：</w:t>
            </w:r>
          </w:p>
          <w:p w14:paraId="2C1F2AE4" w14:textId="77777777" w:rsidR="00DF4935" w:rsidRPr="00D164FC" w:rsidRDefault="00D164FC" w:rsidP="00D164FC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33" w:left="439"/>
              <w:rPr>
                <w:rFonts w:ascii="微軟正黑體" w:eastAsia="微軟正黑體" w:hAnsi="微軟正黑體"/>
                <w:szCs w:val="20"/>
              </w:rPr>
            </w:pPr>
            <w:r w:rsidRPr="00D164FC">
              <w:rPr>
                <w:rFonts w:ascii="微軟正黑體" w:eastAsia="微軟正黑體" w:hAnsi="微軟正黑體" w:hint="eastAsia"/>
                <w:szCs w:val="20"/>
              </w:rPr>
              <w:t>目前仍處於家暴風險中，例如仍同住、被跟蹤、威脅等</w:t>
            </w:r>
            <w:proofErr w:type="gramStart"/>
            <w:r w:rsidRPr="00D164FC">
              <w:rPr>
                <w:rFonts w:ascii="微軟正黑體" w:eastAsia="微軟正黑體" w:hAnsi="微軟正黑體" w:hint="eastAsia"/>
                <w:szCs w:val="20"/>
              </w:rPr>
              <w:t>（</w:t>
            </w:r>
            <w:proofErr w:type="gramEnd"/>
            <w:r w:rsidRPr="00D164FC">
              <w:rPr>
                <w:rFonts w:ascii="微軟正黑體" w:eastAsia="微軟正黑體" w:hAnsi="微軟正黑體" w:hint="eastAsia"/>
                <w:szCs w:val="20"/>
              </w:rPr>
              <w:t>需經評估才確定是否開案)</w:t>
            </w:r>
          </w:p>
          <w:p w14:paraId="42BD35E2" w14:textId="77777777" w:rsidR="00DF4935" w:rsidRPr="00D164FC" w:rsidRDefault="00D164FC" w:rsidP="00D164FC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33" w:left="439"/>
              <w:rPr>
                <w:rFonts w:ascii="微軟正黑體" w:eastAsia="微軟正黑體" w:hAnsi="微軟正黑體"/>
                <w:szCs w:val="20"/>
              </w:rPr>
            </w:pPr>
            <w:r w:rsidRPr="00D164FC">
              <w:rPr>
                <w:rFonts w:ascii="微軟正黑體" w:eastAsia="微軟正黑體" w:hAnsi="微軟正黑體" w:hint="eastAsia"/>
                <w:szCs w:val="20"/>
              </w:rPr>
              <w:t>因疾病或物質濫用影響認知、溝通或做決定的能力。</w:t>
            </w:r>
          </w:p>
          <w:p w14:paraId="6FC8FCC2" w14:textId="77777777" w:rsidR="00D164FC" w:rsidRDefault="00D164FC" w:rsidP="00D164FC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33" w:left="439"/>
              <w:rPr>
                <w:rFonts w:ascii="微軟正黑體" w:eastAsia="微軟正黑體" w:hAnsi="微軟正黑體"/>
                <w:szCs w:val="20"/>
              </w:rPr>
            </w:pPr>
            <w:r w:rsidRPr="00D164FC">
              <w:rPr>
                <w:rFonts w:ascii="微軟正黑體" w:eastAsia="微軟正黑體" w:hAnsi="微軟正黑體" w:hint="eastAsia"/>
                <w:szCs w:val="20"/>
              </w:rPr>
              <w:t>商談服務被不正當濫用，例如被做為拖延離婚的工具。</w:t>
            </w:r>
          </w:p>
          <w:p w14:paraId="0C95A0A1" w14:textId="77777777" w:rsidR="006B106E" w:rsidRPr="00D164FC" w:rsidRDefault="00D164FC" w:rsidP="00D164FC">
            <w:pPr>
              <w:pStyle w:val="af1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33" w:left="439"/>
              <w:rPr>
                <w:rFonts w:ascii="微軟正黑體" w:eastAsia="微軟正黑體" w:hAnsi="微軟正黑體"/>
                <w:szCs w:val="20"/>
              </w:rPr>
            </w:pPr>
            <w:r w:rsidRPr="00D164FC">
              <w:rPr>
                <w:rFonts w:ascii="微軟正黑體" w:eastAsia="微軟正黑體" w:hAnsi="微軟正黑體" w:hint="eastAsia"/>
                <w:szCs w:val="20"/>
              </w:rPr>
              <w:t>拒絕提供商談所需資訊</w:t>
            </w:r>
          </w:p>
        </w:tc>
      </w:tr>
    </w:tbl>
    <w:p w14:paraId="2A703A85" w14:textId="77777777" w:rsidR="006672C8" w:rsidRPr="006514B1" w:rsidRDefault="00D87DF1" w:rsidP="00322543">
      <w:pPr>
        <w:pStyle w:val="af1"/>
        <w:numPr>
          <w:ilvl w:val="0"/>
          <w:numId w:val="11"/>
        </w:numPr>
        <w:ind w:leftChars="0"/>
        <w:rPr>
          <w:rFonts w:ascii="微軟正黑體" w:eastAsia="微軟正黑體" w:hAnsi="微軟正黑體"/>
          <w:b/>
          <w:sz w:val="22"/>
        </w:rPr>
      </w:pPr>
      <w:r w:rsidRPr="006514B1">
        <w:rPr>
          <w:rFonts w:ascii="微軟正黑體" w:eastAsia="微軟正黑體" w:hAnsi="微軟正黑體" w:hint="eastAsia"/>
          <w:b/>
          <w:sz w:val="28"/>
        </w:rPr>
        <w:t>填妥後請E-MAIL</w:t>
      </w:r>
      <w:r w:rsidR="006672C8" w:rsidRPr="006514B1">
        <w:rPr>
          <w:rFonts w:ascii="微軟正黑體" w:eastAsia="微軟正黑體" w:hAnsi="微軟正黑體" w:hint="eastAsia"/>
          <w:b/>
          <w:sz w:val="28"/>
        </w:rPr>
        <w:t>或傳真至各區窗口，並請務必去電確認</w:t>
      </w:r>
    </w:p>
    <w:p w14:paraId="2E81D42A" w14:textId="77777777" w:rsidR="006672C8" w:rsidRPr="006514B1" w:rsidRDefault="006672C8" w:rsidP="00322543">
      <w:pPr>
        <w:pStyle w:val="af1"/>
        <w:numPr>
          <w:ilvl w:val="1"/>
          <w:numId w:val="11"/>
        </w:numPr>
        <w:spacing w:line="320" w:lineRule="exact"/>
        <w:ind w:leftChars="0"/>
        <w:rPr>
          <w:rFonts w:ascii="微軟正黑體" w:eastAsia="微軟正黑體" w:hAnsi="微軟正黑體"/>
          <w:b/>
        </w:rPr>
      </w:pPr>
      <w:r w:rsidRPr="006514B1">
        <w:rPr>
          <w:rFonts w:ascii="微軟正黑體" w:eastAsia="微軟正黑體" w:hAnsi="微軟正黑體" w:hint="eastAsia"/>
          <w:b/>
        </w:rPr>
        <w:t>北區：服務範圍包括台北市、新北市、桃園市、宜蘭縣。</w:t>
      </w:r>
    </w:p>
    <w:p w14:paraId="45B50C8D" w14:textId="77777777" w:rsidR="006672C8" w:rsidRPr="006336AD" w:rsidRDefault="006672C8" w:rsidP="006336AD">
      <w:pPr>
        <w:spacing w:line="360" w:lineRule="exact"/>
        <w:ind w:leftChars="701" w:left="1682"/>
        <w:rPr>
          <w:rFonts w:ascii="Segoe UI" w:hAnsi="Segoe UI" w:cs="Segoe UI"/>
          <w:color w:val="0563C1"/>
          <w:shd w:val="clear" w:color="auto" w:fill="FFFFFF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8" w:history="1">
        <w:r w:rsidRPr="006336AD">
          <w:rPr>
            <w:rStyle w:val="af2"/>
            <w:rFonts w:ascii="Segoe UI" w:hAnsi="Segoe UI" w:cs="Segoe UI"/>
            <w:shd w:val="clear" w:color="auto" w:fill="FFFFFF"/>
          </w:rPr>
          <w:t>co-parenting@cwlf.org.tw</w:t>
        </w:r>
      </w:hyperlink>
    </w:p>
    <w:p w14:paraId="4DAF4707" w14:textId="77777777" w:rsidR="006672C8" w:rsidRPr="006336AD" w:rsidRDefault="006672C8" w:rsidP="006336AD">
      <w:pPr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6336AD" w:rsidRPr="006336AD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真：(02)2550-6978</w:t>
      </w:r>
    </w:p>
    <w:p w14:paraId="5844AE29" w14:textId="77777777" w:rsidR="006672C8" w:rsidRPr="006672C8" w:rsidRDefault="006672C8" w:rsidP="006336AD">
      <w:pPr>
        <w:spacing w:line="360" w:lineRule="exact"/>
        <w:ind w:leftChars="701" w:left="1682"/>
        <w:rPr>
          <w:rFonts w:ascii="微軟正黑體" w:eastAsia="微軟正黑體" w:hAnsi="微軟正黑體"/>
          <w:b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6336AD" w:rsidRPr="006336AD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</w:t>
      </w:r>
      <w:r w:rsidR="006336AD" w:rsidRPr="006336AD">
        <w:rPr>
          <w:rFonts w:ascii="微軟正黑體" w:eastAsia="微軟正黑體" w:hAnsi="微軟正黑體" w:hint="eastAsia"/>
        </w:rPr>
        <w:t>：</w:t>
      </w:r>
      <w:r w:rsidRPr="006336AD">
        <w:rPr>
          <w:rFonts w:ascii="微軟正黑體" w:eastAsia="微軟正黑體" w:hAnsi="微軟正黑體" w:hint="eastAsia"/>
        </w:rPr>
        <w:t>(02)2550-5959轉</w:t>
      </w:r>
      <w:r w:rsidR="00F67CD0">
        <w:rPr>
          <w:rFonts w:ascii="微軟正黑體" w:eastAsia="微軟正黑體" w:hAnsi="微軟正黑體" w:hint="eastAsia"/>
        </w:rPr>
        <w:t>2</w:t>
      </w:r>
      <w:r w:rsidRPr="006336AD">
        <w:rPr>
          <w:rFonts w:ascii="微軟正黑體" w:eastAsia="微軟正黑體" w:hAnsi="微軟正黑體" w:hint="eastAsia"/>
        </w:rPr>
        <w:t xml:space="preserve">北區親子維繫組 </w:t>
      </w:r>
      <w:r w:rsidR="00F67CD0">
        <w:rPr>
          <w:rFonts w:ascii="微軟正黑體" w:eastAsia="微軟正黑體" w:hAnsi="微軟正黑體" w:hint="eastAsia"/>
        </w:rPr>
        <w:t>黃</w:t>
      </w:r>
      <w:r w:rsidRPr="006336AD">
        <w:rPr>
          <w:rFonts w:ascii="微軟正黑體" w:eastAsia="微軟正黑體" w:hAnsi="微軟正黑體" w:hint="eastAsia"/>
        </w:rPr>
        <w:t>社工、廖組長</w:t>
      </w:r>
    </w:p>
    <w:p w14:paraId="5DDA33D5" w14:textId="77777777" w:rsidR="006672C8" w:rsidRPr="005232CF" w:rsidRDefault="006672C8" w:rsidP="005232CF">
      <w:pPr>
        <w:numPr>
          <w:ilvl w:val="0"/>
          <w:numId w:val="1"/>
        </w:numPr>
        <w:spacing w:beforeLines="50" w:before="180" w:line="0" w:lineRule="atLeas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新竹：</w:t>
      </w:r>
      <w:r w:rsidR="00A27CB5" w:rsidRPr="005232CF">
        <w:rPr>
          <w:rFonts w:ascii="微軟正黑體" w:eastAsia="微軟正黑體" w:hAnsi="微軟正黑體" w:hint="eastAsia"/>
          <w:b/>
        </w:rPr>
        <w:t>服務範圍包括新竹縣市</w:t>
      </w:r>
      <w:bookmarkStart w:id="0" w:name="_GoBack"/>
      <w:bookmarkEnd w:id="0"/>
    </w:p>
    <w:p w14:paraId="17036386" w14:textId="77777777" w:rsidR="00B848DE" w:rsidRPr="006336AD" w:rsidRDefault="00B848DE" w:rsidP="006336AD">
      <w:pPr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真：(03)667-00</w:t>
      </w:r>
      <w:r w:rsidR="00D10E5D">
        <w:rPr>
          <w:rFonts w:ascii="微軟正黑體" w:eastAsia="微軟正黑體" w:hAnsi="微軟正黑體" w:hint="eastAsia"/>
        </w:rPr>
        <w:t>33</w:t>
      </w:r>
    </w:p>
    <w:p w14:paraId="780DC9CB" w14:textId="77777777" w:rsidR="00322543" w:rsidRPr="006336AD" w:rsidRDefault="00B848DE" w:rsidP="006336AD">
      <w:pPr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</w:t>
      </w:r>
      <w:r w:rsidR="00B21926">
        <w:rPr>
          <w:rFonts w:ascii="微軟正黑體" w:eastAsia="微軟正黑體" w:hAnsi="微軟正黑體" w:hint="eastAsia"/>
        </w:rPr>
        <w:t>：</w:t>
      </w:r>
      <w:r w:rsidRPr="006336AD">
        <w:rPr>
          <w:rFonts w:ascii="微軟正黑體" w:eastAsia="微軟正黑體" w:hAnsi="微軟正黑體" w:hint="eastAsia"/>
        </w:rPr>
        <w:t>(03)667-00</w:t>
      </w:r>
      <w:r w:rsidR="00D10E5D">
        <w:rPr>
          <w:rFonts w:ascii="微軟正黑體" w:eastAsia="微軟正黑體" w:hAnsi="微軟正黑體" w:hint="eastAsia"/>
        </w:rPr>
        <w:t>22</w:t>
      </w:r>
      <w:r w:rsidRPr="006336AD">
        <w:rPr>
          <w:rFonts w:ascii="微軟正黑體" w:eastAsia="微軟正黑體" w:hAnsi="微軟正黑體" w:hint="eastAsia"/>
        </w:rPr>
        <w:t>轉13-14</w:t>
      </w:r>
      <w:r w:rsidR="006336AD" w:rsidRPr="006336AD">
        <w:rPr>
          <w:rFonts w:ascii="微軟正黑體" w:eastAsia="微軟正黑體" w:hAnsi="微軟正黑體" w:hint="eastAsia"/>
        </w:rPr>
        <w:t>；</w:t>
      </w:r>
      <w:r w:rsidRPr="006336AD">
        <w:rPr>
          <w:rFonts w:ascii="微軟正黑體" w:eastAsia="微軟正黑體" w:hAnsi="微軟正黑體" w:hint="eastAsia"/>
        </w:rPr>
        <w:t>新竹親子維繫組 陳社工、江社工</w:t>
      </w:r>
    </w:p>
    <w:p w14:paraId="440360D7" w14:textId="77777777" w:rsidR="006672C8" w:rsidRPr="006672C8" w:rsidRDefault="006672C8" w:rsidP="005232CF">
      <w:pPr>
        <w:numPr>
          <w:ilvl w:val="0"/>
          <w:numId w:val="1"/>
        </w:numPr>
        <w:spacing w:beforeLines="50" w:before="180" w:line="0" w:lineRule="atLeas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中區：</w:t>
      </w:r>
      <w:r w:rsidR="00A27CB5" w:rsidRPr="005232CF">
        <w:rPr>
          <w:rFonts w:ascii="微軟正黑體" w:eastAsia="微軟正黑體" w:hAnsi="微軟正黑體" w:hint="eastAsia"/>
          <w:b/>
        </w:rPr>
        <w:t>服務範圍</w:t>
      </w:r>
      <w:r w:rsidR="00751434" w:rsidRPr="005232CF">
        <w:rPr>
          <w:rFonts w:ascii="微軟正黑體" w:eastAsia="微軟正黑體" w:hAnsi="微軟正黑體" w:hint="eastAsia"/>
          <w:b/>
        </w:rPr>
        <w:t>包括台中市</w:t>
      </w:r>
      <w:r w:rsidR="005232CF" w:rsidRPr="005232CF">
        <w:rPr>
          <w:rFonts w:ascii="微軟正黑體" w:eastAsia="微軟正黑體" w:hAnsi="微軟正黑體" w:hint="eastAsia"/>
          <w:b/>
        </w:rPr>
        <w:t>、苗栗縣、彰化縣、南投縣、雲林縣</w:t>
      </w:r>
    </w:p>
    <w:p w14:paraId="50A6E7C1" w14:textId="77777777" w:rsidR="00B848DE" w:rsidRPr="006336AD" w:rsidRDefault="00B848DE" w:rsidP="006336AD">
      <w:pPr>
        <w:pStyle w:val="af1"/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E-MAIL：</w:t>
      </w:r>
      <w:hyperlink r:id="rId9" w:history="1">
        <w:r w:rsidR="005232CF" w:rsidRPr="006336AD">
          <w:rPr>
            <w:rStyle w:val="af2"/>
            <w:rFonts w:ascii="微軟正黑體" w:eastAsia="微軟正黑體" w:hAnsi="微軟正黑體" w:hint="eastAsia"/>
          </w:rPr>
          <w:t>goodbye@cwlf.org.tw</w:t>
        </w:r>
      </w:hyperlink>
    </w:p>
    <w:p w14:paraId="2E15B42D" w14:textId="77777777" w:rsidR="00B848DE" w:rsidRPr="006336AD" w:rsidRDefault="00B848DE" w:rsidP="006336AD">
      <w:pPr>
        <w:pStyle w:val="af1"/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傳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真：(04)2202-5355</w:t>
      </w:r>
    </w:p>
    <w:p w14:paraId="11ADECC1" w14:textId="77777777" w:rsidR="006672C8" w:rsidRPr="006336AD" w:rsidRDefault="00B848DE" w:rsidP="006336AD">
      <w:pPr>
        <w:pStyle w:val="af1"/>
        <w:spacing w:line="360" w:lineRule="exact"/>
        <w:ind w:leftChars="701" w:left="1682"/>
        <w:rPr>
          <w:rFonts w:ascii="微軟正黑體" w:eastAsia="微軟正黑體" w:hAnsi="微軟正黑體"/>
        </w:rPr>
      </w:pPr>
      <w:r w:rsidRPr="006336AD">
        <w:rPr>
          <w:rFonts w:ascii="微軟正黑體" w:eastAsia="微軟正黑體" w:hAnsi="微軟正黑體" w:hint="eastAsia"/>
        </w:rPr>
        <w:t>電</w:t>
      </w:r>
      <w:r w:rsidR="00B21926">
        <w:rPr>
          <w:rFonts w:ascii="微軟正黑體" w:eastAsia="微軟正黑體" w:hAnsi="微軟正黑體" w:hint="eastAsia"/>
        </w:rPr>
        <w:t xml:space="preserve">   </w:t>
      </w:r>
      <w:r w:rsidRPr="006336AD">
        <w:rPr>
          <w:rFonts w:ascii="微軟正黑體" w:eastAsia="微軟正黑體" w:hAnsi="微軟正黑體" w:hint="eastAsia"/>
        </w:rPr>
        <w:t>話：(04)220</w:t>
      </w:r>
      <w:r w:rsidR="00D10E5D">
        <w:rPr>
          <w:rFonts w:ascii="微軟正黑體" w:eastAsia="微軟正黑體" w:hAnsi="微軟正黑體" w:hint="eastAsia"/>
        </w:rPr>
        <w:t>2</w:t>
      </w:r>
      <w:r w:rsidRPr="006336AD">
        <w:rPr>
          <w:rFonts w:ascii="微軟正黑體" w:eastAsia="微軟正黑體" w:hAnsi="微軟正黑體" w:hint="eastAsia"/>
        </w:rPr>
        <w:t>-5399轉5中區親子維繫組</w:t>
      </w:r>
    </w:p>
    <w:p w14:paraId="586069C0" w14:textId="77777777" w:rsidR="006672C8" w:rsidRPr="006672C8" w:rsidRDefault="006672C8" w:rsidP="005232CF">
      <w:pPr>
        <w:numPr>
          <w:ilvl w:val="0"/>
          <w:numId w:val="1"/>
        </w:numPr>
        <w:spacing w:beforeLines="50" w:before="180" w:line="320" w:lineRule="exact"/>
        <w:ind w:leftChars="201" w:left="964" w:hanging="482"/>
        <w:rPr>
          <w:rFonts w:ascii="微軟正黑體" w:eastAsia="微軟正黑體" w:hAnsi="微軟正黑體"/>
          <w:b/>
        </w:rPr>
      </w:pPr>
      <w:r w:rsidRPr="006672C8">
        <w:rPr>
          <w:rFonts w:ascii="微軟正黑體" w:eastAsia="微軟正黑體" w:hAnsi="微軟正黑體" w:hint="eastAsia"/>
          <w:b/>
        </w:rPr>
        <w:t>南區</w:t>
      </w:r>
      <w:r w:rsidR="00751434">
        <w:rPr>
          <w:rFonts w:ascii="微軟正黑體" w:eastAsia="微軟正黑體" w:hAnsi="微軟正黑體" w:hint="eastAsia"/>
          <w:b/>
        </w:rPr>
        <w:t>：</w:t>
      </w:r>
      <w:r w:rsidR="00751434" w:rsidRPr="00B21926">
        <w:rPr>
          <w:rFonts w:ascii="微軟正黑體" w:eastAsia="微軟正黑體" w:hAnsi="微軟正黑體" w:hint="eastAsia"/>
          <w:b/>
        </w:rPr>
        <w:t>服務範圍包括高雄市</w:t>
      </w:r>
      <w:r w:rsidR="00B21926" w:rsidRPr="00B21926">
        <w:rPr>
          <w:rFonts w:ascii="微軟正黑體" w:eastAsia="微軟正黑體" w:hAnsi="微軟正黑體" w:hint="eastAsia"/>
          <w:b/>
        </w:rPr>
        <w:t>、台南市、屏東縣市、嘉義縣市、台東縣市</w:t>
      </w:r>
    </w:p>
    <w:p w14:paraId="05C5C917" w14:textId="77777777" w:rsidR="00B21926" w:rsidRDefault="00B21926" w:rsidP="00B21926">
      <w:pPr>
        <w:pStyle w:val="af1"/>
        <w:spacing w:line="36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E-MAIL：</w:t>
      </w:r>
      <w:hyperlink r:id="rId10" w:history="1">
        <w:r w:rsidRPr="00F113C0">
          <w:rPr>
            <w:rStyle w:val="af2"/>
            <w:rFonts w:ascii="微軟正黑體" w:eastAsia="微軟正黑體" w:hAnsi="微軟正黑體" w:hint="eastAsia"/>
          </w:rPr>
          <w:t>coparenting@children.org.tw</w:t>
        </w:r>
      </w:hyperlink>
    </w:p>
    <w:p w14:paraId="0FC01EC5" w14:textId="77777777" w:rsidR="00B21926" w:rsidRPr="00B21926" w:rsidRDefault="00B21926" w:rsidP="00B21926">
      <w:pPr>
        <w:pStyle w:val="af1"/>
        <w:spacing w:line="36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>傳   真：(07)350-1275</w:t>
      </w:r>
    </w:p>
    <w:p w14:paraId="586933DF" w14:textId="77777777" w:rsidR="006672C8" w:rsidRPr="00B21926" w:rsidRDefault="00B21926" w:rsidP="00B21926">
      <w:pPr>
        <w:pStyle w:val="af1"/>
        <w:spacing w:line="360" w:lineRule="exact"/>
        <w:ind w:leftChars="708" w:left="1699"/>
        <w:rPr>
          <w:rFonts w:ascii="微軟正黑體" w:eastAsia="微軟正黑體" w:hAnsi="微軟正黑體"/>
        </w:rPr>
      </w:pPr>
      <w:r w:rsidRPr="00B21926">
        <w:rPr>
          <w:rFonts w:ascii="微軟正黑體" w:eastAsia="微軟正黑體" w:hAnsi="微軟正黑體" w:hint="eastAsia"/>
        </w:rPr>
        <w:t xml:space="preserve">電   話：(07)350-1959轉5、南區親子維繫組 </w:t>
      </w:r>
      <w:proofErr w:type="gramStart"/>
      <w:r w:rsidRPr="00B21926">
        <w:rPr>
          <w:rFonts w:ascii="微軟正黑體" w:eastAsia="微軟正黑體" w:hAnsi="微軟正黑體" w:hint="eastAsia"/>
        </w:rPr>
        <w:t>盧</w:t>
      </w:r>
      <w:proofErr w:type="gramEnd"/>
      <w:r w:rsidRPr="00B21926">
        <w:rPr>
          <w:rFonts w:ascii="微軟正黑體" w:eastAsia="微軟正黑體" w:hAnsi="微軟正黑體" w:hint="eastAsia"/>
        </w:rPr>
        <w:t>社工、陳副組長</w:t>
      </w:r>
    </w:p>
    <w:sectPr w:rsidR="006672C8" w:rsidRPr="00B21926">
      <w:headerReference w:type="default" r:id="rId11"/>
      <w:footerReference w:type="default" r:id="rId12"/>
      <w:pgSz w:w="11906" w:h="16838"/>
      <w:pgMar w:top="510" w:right="567" w:bottom="510" w:left="567" w:header="1134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3E9F" w14:textId="77777777" w:rsidR="00997D1D" w:rsidRDefault="00997D1D">
      <w:r>
        <w:separator/>
      </w:r>
    </w:p>
  </w:endnote>
  <w:endnote w:type="continuationSeparator" w:id="0">
    <w:p w14:paraId="06B0ACC4" w14:textId="77777777" w:rsidR="00997D1D" w:rsidRDefault="0099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705B" w14:textId="77777777" w:rsidR="006B106E" w:rsidRDefault="00D87DF1">
    <w:pPr>
      <w:pStyle w:val="af"/>
    </w:pPr>
    <w:r>
      <w:rPr>
        <w:rFonts w:eastAsia="微軟正黑體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465EB" wp14:editId="08D6E4AE">
              <wp:simplePos x="0" y="0"/>
              <wp:positionH relativeFrom="page">
                <wp:posOffset>9525</wp:posOffset>
              </wp:positionH>
              <wp:positionV relativeFrom="paragraph">
                <wp:posOffset>-635</wp:posOffset>
              </wp:positionV>
              <wp:extent cx="7934325" cy="485775"/>
              <wp:effectExtent l="0" t="0" r="28575" b="2857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4325" cy="485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2CC74" id="Rectangle 9" o:spid="_x0000_s1026" style="position:absolute;margin-left:.75pt;margin-top:-.05pt;width:624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" fillcolor="red" strokecolor="red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145B" w14:textId="77777777" w:rsidR="00997D1D" w:rsidRDefault="00997D1D">
      <w:r>
        <w:separator/>
      </w:r>
    </w:p>
  </w:footnote>
  <w:footnote w:type="continuationSeparator" w:id="0">
    <w:p w14:paraId="61C4A8C8" w14:textId="77777777" w:rsidR="00997D1D" w:rsidRDefault="0099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00EA" w14:textId="77777777" w:rsidR="006B106E" w:rsidRDefault="00D87DF1">
    <w:pPr>
      <w:pStyle w:val="ad"/>
    </w:pPr>
    <w:r>
      <w:rPr>
        <w:rFonts w:ascii="微軟正黑體" w:eastAsia="微軟正黑體" w:hAnsi="微軟正黑體" w:hint="eastAsia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3E591A" wp14:editId="7FED3300">
              <wp:simplePos x="0" y="0"/>
              <wp:positionH relativeFrom="page">
                <wp:posOffset>1826260</wp:posOffset>
              </wp:positionH>
              <wp:positionV relativeFrom="paragraph">
                <wp:posOffset>-257810</wp:posOffset>
              </wp:positionV>
              <wp:extent cx="5762625" cy="228600"/>
              <wp:effectExtent l="0" t="0" r="28575" b="1905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2625" cy="228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ACDFC" id="Rectangle 8" o:spid="_x0000_s1026" style="position:absolute;margin-left:143.8pt;margin-top:-20.3pt;width:45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" fillcolor="red" strokecolor="red">
              <w10:wrap anchorx="page"/>
            </v:rect>
          </w:pict>
        </mc:Fallback>
      </mc:AlternateContent>
    </w:r>
    <w:r>
      <w:rPr>
        <w:rFonts w:eastAsia="微軟正黑體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9CA913E" wp14:editId="7B32D64E">
          <wp:simplePos x="0" y="0"/>
          <wp:positionH relativeFrom="margin">
            <wp:align>left</wp:align>
          </wp:positionH>
          <wp:positionV relativeFrom="paragraph">
            <wp:posOffset>-356833</wp:posOffset>
          </wp:positionV>
          <wp:extent cx="1368555" cy="396241"/>
          <wp:effectExtent l="0" t="0" r="3175" b="3810"/>
          <wp:wrapThrough wrapText="bothSides">
            <wp:wrapPolygon edited="0">
              <wp:start x="0" y="0"/>
              <wp:lineTo x="0" y="16615"/>
              <wp:lineTo x="1203" y="20769"/>
              <wp:lineTo x="21349" y="20769"/>
              <wp:lineTo x="21349" y="3115"/>
              <wp:lineTo x="1203" y="0"/>
              <wp:lineTo x="0" y="0"/>
            </wp:wrapPolygon>
          </wp:wrapThrough>
          <wp:docPr id="60" name="圖片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紅黑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39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D45"/>
    <w:multiLevelType w:val="hybridMultilevel"/>
    <w:tmpl w:val="E9AE7A1C"/>
    <w:lvl w:ilvl="0" w:tplc="0054D8E2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8" w:hanging="480"/>
      </w:pPr>
    </w:lvl>
    <w:lvl w:ilvl="2" w:tplc="0409001B" w:tentative="1">
      <w:start w:val="1"/>
      <w:numFmt w:val="lowerRoman"/>
      <w:lvlText w:val="%3."/>
      <w:lvlJc w:val="right"/>
      <w:pPr>
        <w:ind w:left="1138" w:hanging="480"/>
      </w:pPr>
    </w:lvl>
    <w:lvl w:ilvl="3" w:tplc="0409000F" w:tentative="1">
      <w:start w:val="1"/>
      <w:numFmt w:val="decimal"/>
      <w:lvlText w:val="%4."/>
      <w:lvlJc w:val="left"/>
      <w:pPr>
        <w:ind w:left="1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8" w:hanging="480"/>
      </w:pPr>
    </w:lvl>
    <w:lvl w:ilvl="5" w:tplc="0409001B" w:tentative="1">
      <w:start w:val="1"/>
      <w:numFmt w:val="lowerRoman"/>
      <w:lvlText w:val="%6."/>
      <w:lvlJc w:val="right"/>
      <w:pPr>
        <w:ind w:left="2578" w:hanging="480"/>
      </w:pPr>
    </w:lvl>
    <w:lvl w:ilvl="6" w:tplc="0409000F" w:tentative="1">
      <w:start w:val="1"/>
      <w:numFmt w:val="decimal"/>
      <w:lvlText w:val="%7."/>
      <w:lvlJc w:val="left"/>
      <w:pPr>
        <w:ind w:left="3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8" w:hanging="480"/>
      </w:pPr>
    </w:lvl>
    <w:lvl w:ilvl="8" w:tplc="0409001B" w:tentative="1">
      <w:start w:val="1"/>
      <w:numFmt w:val="lowerRoman"/>
      <w:lvlText w:val="%9."/>
      <w:lvlJc w:val="right"/>
      <w:pPr>
        <w:ind w:left="4018" w:hanging="480"/>
      </w:pPr>
    </w:lvl>
  </w:abstractNum>
  <w:abstractNum w:abstractNumId="1" w15:restartNumberingAfterBreak="0">
    <w:nsid w:val="265E1485"/>
    <w:multiLevelType w:val="hybridMultilevel"/>
    <w:tmpl w:val="7E367A12"/>
    <w:lvl w:ilvl="0" w:tplc="0409000F">
      <w:start w:val="1"/>
      <w:numFmt w:val="decimal"/>
      <w:lvlText w:val="%1."/>
      <w:lvlJc w:val="left"/>
      <w:pPr>
        <w:ind w:left="1579" w:hanging="13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28866A22"/>
    <w:multiLevelType w:val="hybridMultilevel"/>
    <w:tmpl w:val="518A9E20"/>
    <w:lvl w:ilvl="0" w:tplc="EBBC0F92">
      <w:start w:val="1"/>
      <w:numFmt w:val="taiwaneseCountingThousand"/>
      <w:lvlText w:val="(%1)"/>
      <w:lvlJc w:val="left"/>
      <w:pPr>
        <w:ind w:left="1047" w:hanging="19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854" w:hanging="480"/>
      </w:pPr>
    </w:lvl>
    <w:lvl w:ilvl="2" w:tplc="0409001B" w:tentative="1">
      <w:start w:val="1"/>
      <w:numFmt w:val="lowerRoman"/>
      <w:lvlText w:val="%3."/>
      <w:lvlJc w:val="right"/>
      <w:pPr>
        <w:ind w:left="4334" w:hanging="480"/>
      </w:pPr>
    </w:lvl>
    <w:lvl w:ilvl="3" w:tplc="0409000F" w:tentative="1">
      <w:start w:val="1"/>
      <w:numFmt w:val="decimal"/>
      <w:lvlText w:val="%4."/>
      <w:lvlJc w:val="left"/>
      <w:pPr>
        <w:ind w:left="4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94" w:hanging="480"/>
      </w:pPr>
    </w:lvl>
    <w:lvl w:ilvl="5" w:tplc="0409001B" w:tentative="1">
      <w:start w:val="1"/>
      <w:numFmt w:val="lowerRoman"/>
      <w:lvlText w:val="%6."/>
      <w:lvlJc w:val="right"/>
      <w:pPr>
        <w:ind w:left="5774" w:hanging="480"/>
      </w:pPr>
    </w:lvl>
    <w:lvl w:ilvl="6" w:tplc="0409000F" w:tentative="1">
      <w:start w:val="1"/>
      <w:numFmt w:val="decimal"/>
      <w:lvlText w:val="%7."/>
      <w:lvlJc w:val="left"/>
      <w:pPr>
        <w:ind w:left="6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34" w:hanging="480"/>
      </w:pPr>
    </w:lvl>
    <w:lvl w:ilvl="8" w:tplc="0409001B" w:tentative="1">
      <w:start w:val="1"/>
      <w:numFmt w:val="lowerRoman"/>
      <w:lvlText w:val="%9."/>
      <w:lvlJc w:val="right"/>
      <w:pPr>
        <w:ind w:left="7214" w:hanging="480"/>
      </w:pPr>
    </w:lvl>
  </w:abstractNum>
  <w:abstractNum w:abstractNumId="3" w15:restartNumberingAfterBreak="0">
    <w:nsid w:val="2E1763B1"/>
    <w:multiLevelType w:val="hybridMultilevel"/>
    <w:tmpl w:val="AD24DBFE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9" w:hanging="480"/>
      </w:pPr>
    </w:lvl>
    <w:lvl w:ilvl="2" w:tplc="0409001B" w:tentative="1">
      <w:start w:val="1"/>
      <w:numFmt w:val="lowerRoman"/>
      <w:lvlText w:val="%3."/>
      <w:lvlJc w:val="right"/>
      <w:pPr>
        <w:ind w:left="2989" w:hanging="480"/>
      </w:pPr>
    </w:lvl>
    <w:lvl w:ilvl="3" w:tplc="0409000F" w:tentative="1">
      <w:start w:val="1"/>
      <w:numFmt w:val="decimal"/>
      <w:lvlText w:val="%4."/>
      <w:lvlJc w:val="left"/>
      <w:pPr>
        <w:ind w:left="3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9" w:hanging="480"/>
      </w:pPr>
    </w:lvl>
    <w:lvl w:ilvl="5" w:tplc="0409001B" w:tentative="1">
      <w:start w:val="1"/>
      <w:numFmt w:val="lowerRoman"/>
      <w:lvlText w:val="%6."/>
      <w:lvlJc w:val="right"/>
      <w:pPr>
        <w:ind w:left="4429" w:hanging="480"/>
      </w:pPr>
    </w:lvl>
    <w:lvl w:ilvl="6" w:tplc="0409000F" w:tentative="1">
      <w:start w:val="1"/>
      <w:numFmt w:val="decimal"/>
      <w:lvlText w:val="%7."/>
      <w:lvlJc w:val="left"/>
      <w:pPr>
        <w:ind w:left="4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9" w:hanging="480"/>
      </w:pPr>
    </w:lvl>
    <w:lvl w:ilvl="8" w:tplc="0409001B" w:tentative="1">
      <w:start w:val="1"/>
      <w:numFmt w:val="lowerRoman"/>
      <w:lvlText w:val="%9."/>
      <w:lvlJc w:val="right"/>
      <w:pPr>
        <w:ind w:left="5869" w:hanging="480"/>
      </w:pPr>
    </w:lvl>
  </w:abstractNum>
  <w:abstractNum w:abstractNumId="4" w15:restartNumberingAfterBreak="0">
    <w:nsid w:val="345F54DD"/>
    <w:multiLevelType w:val="hybridMultilevel"/>
    <w:tmpl w:val="0CC417AA"/>
    <w:lvl w:ilvl="0" w:tplc="6CA22472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5" w15:restartNumberingAfterBreak="0">
    <w:nsid w:val="399250F6"/>
    <w:multiLevelType w:val="hybridMultilevel"/>
    <w:tmpl w:val="B99624EA"/>
    <w:lvl w:ilvl="0" w:tplc="92D6A1C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9B3E8E"/>
    <w:multiLevelType w:val="hybridMultilevel"/>
    <w:tmpl w:val="42E4A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9D0E05"/>
    <w:multiLevelType w:val="hybridMultilevel"/>
    <w:tmpl w:val="0BF86F6E"/>
    <w:lvl w:ilvl="0" w:tplc="0409000F">
      <w:start w:val="1"/>
      <w:numFmt w:val="decimal"/>
      <w:lvlText w:val="%1.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8" w15:restartNumberingAfterBreak="0">
    <w:nsid w:val="61EF6703"/>
    <w:multiLevelType w:val="hybridMultilevel"/>
    <w:tmpl w:val="C33EBB3C"/>
    <w:lvl w:ilvl="0" w:tplc="EBBC0F9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3098" w:hanging="480"/>
      </w:pPr>
    </w:lvl>
    <w:lvl w:ilvl="2" w:tplc="8EA6FCF8">
      <w:start w:val="1"/>
      <w:numFmt w:val="decimal"/>
      <w:lvlText w:val="(%3)"/>
      <w:lvlJc w:val="left"/>
      <w:pPr>
        <w:ind w:left="3578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9" w15:restartNumberingAfterBreak="0">
    <w:nsid w:val="629540B2"/>
    <w:multiLevelType w:val="hybridMultilevel"/>
    <w:tmpl w:val="36ACAE80"/>
    <w:lvl w:ilvl="0" w:tplc="E6921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2D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A8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2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4B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8A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60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87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09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300CF"/>
    <w:multiLevelType w:val="hybridMultilevel"/>
    <w:tmpl w:val="0EE8317A"/>
    <w:lvl w:ilvl="0" w:tplc="04090015">
      <w:start w:val="1"/>
      <w:numFmt w:val="taiwaneseCountingThousand"/>
      <w:lvlText w:val="%1、"/>
      <w:lvlJc w:val="left"/>
      <w:pPr>
        <w:ind w:left="851" w:hanging="480"/>
      </w:pPr>
      <w:rPr>
        <w:rFonts w:hint="default"/>
        <w:b w:val="0"/>
        <w:lang w:val="en-US"/>
      </w:rPr>
    </w:lvl>
    <w:lvl w:ilvl="1" w:tplc="CD90A09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1" w15:restartNumberingAfterBreak="0">
    <w:nsid w:val="7B803A55"/>
    <w:multiLevelType w:val="hybridMultilevel"/>
    <w:tmpl w:val="A5B46878"/>
    <w:lvl w:ilvl="0" w:tplc="CD90A09E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248EA5DE">
      <w:start w:val="1"/>
      <w:numFmt w:val="decimal"/>
      <w:suff w:val="space"/>
      <w:lvlText w:val="(%3)"/>
      <w:lvlJc w:val="left"/>
      <w:pPr>
        <w:ind w:left="1701" w:firstLine="219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E"/>
    <w:rsid w:val="00277CBE"/>
    <w:rsid w:val="002E7028"/>
    <w:rsid w:val="00322543"/>
    <w:rsid w:val="003333B2"/>
    <w:rsid w:val="00434F54"/>
    <w:rsid w:val="005232CF"/>
    <w:rsid w:val="006336AD"/>
    <w:rsid w:val="006514B1"/>
    <w:rsid w:val="006672C8"/>
    <w:rsid w:val="006B106E"/>
    <w:rsid w:val="007242F9"/>
    <w:rsid w:val="00743E91"/>
    <w:rsid w:val="00751434"/>
    <w:rsid w:val="00921963"/>
    <w:rsid w:val="00997D1D"/>
    <w:rsid w:val="00A27CB5"/>
    <w:rsid w:val="00B21926"/>
    <w:rsid w:val="00B848DE"/>
    <w:rsid w:val="00C82411"/>
    <w:rsid w:val="00D10E5D"/>
    <w:rsid w:val="00D164FC"/>
    <w:rsid w:val="00D87DF1"/>
    <w:rsid w:val="00DC78DA"/>
    <w:rsid w:val="00DF4935"/>
    <w:rsid w:val="00E138A8"/>
    <w:rsid w:val="00E52101"/>
    <w:rsid w:val="00F503C6"/>
    <w:rsid w:val="00F6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A52CFA"/>
  <w15:docId w15:val="{25E3135C-0FDF-4134-9D23-65EBE78C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adjustRightInd w:val="0"/>
      <w:snapToGrid w:val="0"/>
      <w:spacing w:line="400" w:lineRule="atLeast"/>
      <w:ind w:left="1191"/>
      <w:jc w:val="both"/>
    </w:pPr>
    <w:rPr>
      <w:rFonts w:ascii="標楷體" w:eastAsia="標楷體"/>
      <w:kern w:val="0"/>
      <w:sz w:val="28"/>
      <w:szCs w:val="20"/>
    </w:rPr>
  </w:style>
  <w:style w:type="character" w:customStyle="1" w:styleId="a4">
    <w:name w:val="本文縮排 字元"/>
    <w:link w:val="a3"/>
    <w:semiHidden/>
    <w:rPr>
      <w:rFonts w:ascii="標楷體" w:eastAsia="標楷體"/>
      <w:sz w:val="28"/>
    </w:rPr>
  </w:style>
  <w:style w:type="paragraph" w:styleId="a5">
    <w:name w:val="No Spacing"/>
    <w:uiPriority w:val="1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styleId="a6">
    <w:name w:val="annotation reference"/>
    <w:uiPriority w:val="99"/>
    <w:semiHidden/>
    <w:unhideWhenUsed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註解文字 字元"/>
    <w:link w:val="a7"/>
    <w:uiPriority w:val="99"/>
    <w:semiHidden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註解主旨 字元"/>
    <w:link w:val="a9"/>
    <w:uiPriority w:val="9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Pr>
      <w:kern w:val="2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Pr>
      <w:kern w:val="2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character" w:styleId="af2">
    <w:name w:val="Hyperlink"/>
    <w:basedOn w:val="a0"/>
    <w:uiPriority w:val="99"/>
    <w:unhideWhenUsed/>
    <w:rsid w:val="0074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7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-parenting@cwlf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parenting@childre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dbye@cwlf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7B65-EBB7-4424-B9BF-59E750E7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1087</Characters>
  <Application>Microsoft Office Word</Application>
  <DocSecurity>0</DocSecurity>
  <Lines>9</Lines>
  <Paragraphs>2</Paragraphs>
  <ScaleCrop>false</ScaleCrop>
  <Company>CWLF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兒盟家服_蔡依儒</dc:creator>
  <cp:lastModifiedBy>兒盟中區親子維繫_顏慈庭</cp:lastModifiedBy>
  <cp:revision>10</cp:revision>
  <cp:lastPrinted>2024-01-25T03:59:00Z</cp:lastPrinted>
  <dcterms:created xsi:type="dcterms:W3CDTF">2022-09-28T05:58:00Z</dcterms:created>
  <dcterms:modified xsi:type="dcterms:W3CDTF">2024-01-25T04:02:00Z</dcterms:modified>
</cp:coreProperties>
</file>